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7585A" w14:textId="77777777" w:rsidR="00FA5E93" w:rsidRDefault="00FA5E93" w:rsidP="009553DB">
      <w:pPr>
        <w:spacing w:line="240" w:lineRule="auto"/>
        <w:contextualSpacing/>
        <w:rPr>
          <w:rFonts w:ascii="Arial" w:hAnsi="Arial" w:cs="Arial"/>
          <w:b/>
          <w:sz w:val="24"/>
          <w:szCs w:val="24"/>
        </w:rPr>
      </w:pPr>
    </w:p>
    <w:p w14:paraId="70753030" w14:textId="77777777" w:rsidR="00FA5E93" w:rsidRDefault="00FA5E93" w:rsidP="009553DB">
      <w:pPr>
        <w:spacing w:line="240" w:lineRule="auto"/>
        <w:contextualSpacing/>
        <w:rPr>
          <w:rFonts w:ascii="Arial" w:hAnsi="Arial" w:cs="Arial"/>
          <w:b/>
          <w:sz w:val="24"/>
          <w:szCs w:val="24"/>
        </w:rPr>
      </w:pPr>
    </w:p>
    <w:p w14:paraId="2E13DBD0" w14:textId="3E051248" w:rsidR="009553DB" w:rsidRPr="004A11B8" w:rsidRDefault="00684C63" w:rsidP="009553DB">
      <w:pPr>
        <w:spacing w:line="240" w:lineRule="auto"/>
        <w:contextualSpacing/>
        <w:rPr>
          <w:rFonts w:ascii="Arial" w:hAnsi="Arial" w:cs="Arial"/>
          <w:b/>
          <w:sz w:val="28"/>
          <w:szCs w:val="28"/>
        </w:rPr>
      </w:pPr>
      <w:r>
        <w:rPr>
          <w:rFonts w:ascii="Arial" w:hAnsi="Arial" w:cs="Arial"/>
          <w:b/>
          <w:sz w:val="28"/>
          <w:szCs w:val="28"/>
        </w:rPr>
        <w:t>Medieninformation</w:t>
      </w:r>
    </w:p>
    <w:p w14:paraId="14D5674C" w14:textId="77777777" w:rsidR="00FA5E93" w:rsidRDefault="00FA5E93" w:rsidP="009553DB">
      <w:pPr>
        <w:spacing w:line="240" w:lineRule="auto"/>
        <w:contextualSpacing/>
        <w:rPr>
          <w:rFonts w:ascii="Arial" w:hAnsi="Arial" w:cs="Arial"/>
          <w:b/>
          <w:sz w:val="24"/>
          <w:szCs w:val="24"/>
        </w:rPr>
      </w:pPr>
    </w:p>
    <w:p w14:paraId="786F7A46" w14:textId="639B2D8B" w:rsidR="004A11B8" w:rsidRDefault="004A11B8" w:rsidP="006A6E37">
      <w:pPr>
        <w:spacing w:line="240" w:lineRule="auto"/>
        <w:contextualSpacing/>
        <w:rPr>
          <w:rFonts w:ascii="Arial" w:hAnsi="Arial" w:cs="Arial"/>
        </w:rPr>
      </w:pPr>
    </w:p>
    <w:p w14:paraId="67B2D33A" w14:textId="77777777" w:rsidR="004A11B8" w:rsidRDefault="004A11B8" w:rsidP="006A6E37">
      <w:pPr>
        <w:spacing w:line="240" w:lineRule="auto"/>
        <w:contextualSpacing/>
        <w:rPr>
          <w:rFonts w:ascii="Arial" w:hAnsi="Arial" w:cs="Arial"/>
        </w:rPr>
      </w:pPr>
    </w:p>
    <w:p w14:paraId="0AF4B84B" w14:textId="787EBEAE" w:rsidR="004A11B8" w:rsidRPr="001D2384" w:rsidRDefault="00F65290" w:rsidP="006A6E37">
      <w:pPr>
        <w:spacing w:line="240" w:lineRule="auto"/>
        <w:contextualSpacing/>
        <w:rPr>
          <w:rFonts w:ascii="Arial" w:hAnsi="Arial" w:cs="Arial"/>
          <w:b/>
          <w:sz w:val="28"/>
          <w:szCs w:val="28"/>
        </w:rPr>
      </w:pPr>
      <w:r>
        <w:rPr>
          <w:rFonts w:ascii="Arial" w:hAnsi="Arial" w:cs="Arial"/>
          <w:b/>
          <w:sz w:val="28"/>
          <w:szCs w:val="28"/>
        </w:rPr>
        <w:t>Absage KUNSTSALON HERRENHAUSEN</w:t>
      </w:r>
      <w:r w:rsidRPr="00F65290">
        <w:rPr>
          <w:rFonts w:ascii="Arial" w:hAnsi="Arial" w:cs="Arial"/>
          <w:b/>
          <w:sz w:val="28"/>
          <w:szCs w:val="28"/>
        </w:rPr>
        <w:t xml:space="preserve"> Ausgabe September 2022</w:t>
      </w:r>
    </w:p>
    <w:p w14:paraId="128F6F3C" w14:textId="77777777" w:rsidR="004A11B8" w:rsidRDefault="004A11B8" w:rsidP="006A6E37">
      <w:pPr>
        <w:spacing w:line="240" w:lineRule="auto"/>
        <w:contextualSpacing/>
        <w:rPr>
          <w:rFonts w:ascii="Arial" w:hAnsi="Arial" w:cs="Arial"/>
        </w:rPr>
      </w:pPr>
    </w:p>
    <w:p w14:paraId="79878336" w14:textId="3417F2C5" w:rsidR="00F65290" w:rsidRPr="00F65290" w:rsidRDefault="00F65290" w:rsidP="00F65290">
      <w:pPr>
        <w:rPr>
          <w:rFonts w:ascii="Arial" w:hAnsi="Arial" w:cs="Arial"/>
          <w:szCs w:val="21"/>
        </w:rPr>
      </w:pPr>
      <w:r w:rsidRPr="00F65290">
        <w:rPr>
          <w:rFonts w:ascii="Arial" w:hAnsi="Arial" w:cs="Arial"/>
          <w:b/>
          <w:szCs w:val="21"/>
        </w:rPr>
        <w:t>Aufgrund der aktuellen Situation und der großen Unsicherheit, wie sich das weitere Geschehen entwickeln wird, wurde beschlossen, den Kunstsalon Herrenhausen im Herbst (ursprünglicher Termin 12. bis 19. September 2022) auf einen noch unbestimmten Zeitraum zu verschieben.</w:t>
      </w:r>
      <w:r w:rsidRPr="00F65290">
        <w:rPr>
          <w:rFonts w:ascii="Arial" w:hAnsi="Arial" w:cs="Arial"/>
          <w:szCs w:val="21"/>
        </w:rPr>
        <w:t xml:space="preserve"> Die aktuellen Herausforderungen in der Welt machen auch vor unserer Branche des nationalen Kunsthandels nicht Halt. Viele unserer Kolleginnen und Kollegen sind momentan sehr zurückhaltend, was Messeteilnahmen anbelangt. Hinzu kommen Kostensteigerungen auf der Veranstalterseite (Standbau) und die Unwägbarkeiten der Covid-Situation im Herbst angesichts schon jetzt im Sommer w</w:t>
      </w:r>
      <w:r>
        <w:rPr>
          <w:rFonts w:ascii="Arial" w:hAnsi="Arial" w:cs="Arial"/>
          <w:szCs w:val="21"/>
        </w:rPr>
        <w:t>ieder ansteigender Inzidenzen.</w:t>
      </w:r>
      <w:bookmarkStart w:id="0" w:name="_GoBack"/>
      <w:bookmarkEnd w:id="0"/>
    </w:p>
    <w:p w14:paraId="47793EBE" w14:textId="6137F281" w:rsidR="00F65290" w:rsidRPr="00F65290" w:rsidRDefault="00F65290" w:rsidP="00F65290">
      <w:pPr>
        <w:rPr>
          <w:rFonts w:ascii="Arial" w:hAnsi="Arial" w:cs="Arial"/>
          <w:szCs w:val="21"/>
        </w:rPr>
      </w:pPr>
      <w:r w:rsidRPr="00F65290">
        <w:rPr>
          <w:rFonts w:ascii="Arial" w:hAnsi="Arial" w:cs="Arial"/>
          <w:b/>
          <w:szCs w:val="21"/>
        </w:rPr>
        <w:t>Doch soll Kunstsalon Herrenhausen erhalten bleiben.</w:t>
      </w:r>
      <w:r w:rsidRPr="00F65290">
        <w:rPr>
          <w:rFonts w:ascii="Arial" w:hAnsi="Arial" w:cs="Arial"/>
          <w:szCs w:val="21"/>
        </w:rPr>
        <w:t xml:space="preserve"> „Wir glauben fest an unseren Kundenstamm hier vor Ort und dass er weiterhin treu hinter uns steht. Außerdem setzen wir auf die Ausstellerinnen und Aussteller, die uns im nächsten Jahr ebenfalls erhalten bleiben. Alle Händlerinnen und Händler haben ihre ,Standhaftigkeit‘ signalisiert. Sie halten Hannover weiterhin für einen wichtigen Handelsplatz.“ Alle teilnehmenden Händler stehen mit den Sammlern aus der Region Hannover auch weiterhin im Austausch und freuen sich über</w:t>
      </w:r>
      <w:r>
        <w:rPr>
          <w:rFonts w:ascii="Arial" w:hAnsi="Arial" w:cs="Arial"/>
          <w:szCs w:val="21"/>
        </w:rPr>
        <w:t xml:space="preserve"> entsprechende Kontaktanfragen.</w:t>
      </w:r>
    </w:p>
    <w:p w14:paraId="229F400A" w14:textId="6E90F40F" w:rsidR="00F65290" w:rsidRPr="00F65290" w:rsidRDefault="00F65290" w:rsidP="00F65290">
      <w:pPr>
        <w:rPr>
          <w:rFonts w:ascii="Arial" w:hAnsi="Arial" w:cs="Arial"/>
          <w:szCs w:val="21"/>
        </w:rPr>
      </w:pPr>
      <w:r w:rsidRPr="00F65290">
        <w:rPr>
          <w:rFonts w:ascii="Arial" w:hAnsi="Arial" w:cs="Arial"/>
          <w:szCs w:val="21"/>
        </w:rPr>
        <w:t>Herrenhausen ist seit über 50 Jahren ein hochkarätiger Treffpunkt für Käufer von Kunst und Antiquitäten und ein Forum für Sammler, Kunstinteressierte und Händler. Klein, aber fein: Der KUNSTSALON HERRENHAUSEN wird in Eigenregie ausschließlich von Händlern veranstaltet, um am Kulturstandort Hannover auc</w:t>
      </w:r>
      <w:r>
        <w:rPr>
          <w:rFonts w:ascii="Arial" w:hAnsi="Arial" w:cs="Arial"/>
          <w:szCs w:val="21"/>
        </w:rPr>
        <w:t>h weiterhin präsent zu bleiben.</w:t>
      </w:r>
    </w:p>
    <w:p w14:paraId="5BCD9027" w14:textId="1045AEB7" w:rsidR="001F7564" w:rsidRPr="00F65290" w:rsidRDefault="00F65290" w:rsidP="004A11B8">
      <w:pPr>
        <w:rPr>
          <w:rFonts w:ascii="Arial" w:hAnsi="Arial" w:cs="Arial"/>
        </w:rPr>
      </w:pPr>
      <w:r w:rsidRPr="00F65290">
        <w:rPr>
          <w:rFonts w:ascii="Arial" w:hAnsi="Arial" w:cs="Arial"/>
          <w:szCs w:val="21"/>
        </w:rPr>
        <w:t>Es werden Top-Objekte zu adäquaten, aber fairen Preisen in der Galerie Herrenhausen präsentiert. Die Angebotspalette reicht von asiatischer Kunst, Kunsthandwerk wie antikem Silber, Schmuck, Möbeln und Teppichen über russische und griechische Ikonen bis hin zu Malerei und Grafik des Impressionismus, der Klassischen Moderne sowie zeitgenössischer Kunst.</w:t>
      </w:r>
    </w:p>
    <w:p w14:paraId="7CC894C7" w14:textId="77777777" w:rsidR="001F7564" w:rsidRDefault="001F7564" w:rsidP="001F7564">
      <w:pPr>
        <w:spacing w:after="0" w:line="240" w:lineRule="auto"/>
        <w:rPr>
          <w:rFonts w:ascii="Arial" w:hAnsi="Arial" w:cs="Arial"/>
        </w:rPr>
      </w:pPr>
    </w:p>
    <w:p w14:paraId="351F227F" w14:textId="36009BD1" w:rsidR="005E15CA" w:rsidRDefault="004A11B8" w:rsidP="001F7564">
      <w:pPr>
        <w:rPr>
          <w:rFonts w:ascii="Arial" w:hAnsi="Arial" w:cs="Arial"/>
        </w:rPr>
      </w:pPr>
      <w:r>
        <w:rPr>
          <w:rFonts w:ascii="Arial" w:hAnsi="Arial" w:cs="Arial"/>
        </w:rPr>
        <w:t xml:space="preserve">Weitere Informationen: </w:t>
      </w:r>
      <w:hyperlink r:id="rId6" w:history="1">
        <w:r w:rsidRPr="00A06146">
          <w:rPr>
            <w:rStyle w:val="Link"/>
            <w:rFonts w:ascii="Arial" w:hAnsi="Arial" w:cs="Arial"/>
          </w:rPr>
          <w:t>www.kunstsalonherrenhausen.de</w:t>
        </w:r>
      </w:hyperlink>
    </w:p>
    <w:p w14:paraId="418D6DEC" w14:textId="77777777" w:rsidR="005E15CA" w:rsidRDefault="005E15CA" w:rsidP="005E15CA">
      <w:pPr>
        <w:spacing w:line="240" w:lineRule="auto"/>
        <w:contextualSpacing/>
        <w:rPr>
          <w:rFonts w:ascii="Arial" w:hAnsi="Arial" w:cs="Arial"/>
        </w:rPr>
      </w:pPr>
    </w:p>
    <w:p w14:paraId="69BED212" w14:textId="21BC1AAC" w:rsidR="00157306" w:rsidRPr="00636557" w:rsidRDefault="00C667F3" w:rsidP="00157306">
      <w:pPr>
        <w:spacing w:line="240" w:lineRule="auto"/>
        <w:contextualSpacing/>
        <w:rPr>
          <w:rFonts w:ascii="Arial" w:hAnsi="Arial" w:cs="Arial"/>
          <w:color w:val="0563C1" w:themeColor="hyperlink"/>
          <w:u w:val="single"/>
        </w:rPr>
      </w:pPr>
      <w:r>
        <w:rPr>
          <w:rFonts w:ascii="Arial" w:hAnsi="Arial" w:cs="Arial"/>
        </w:rPr>
        <w:t xml:space="preserve">  </w:t>
      </w:r>
      <w:r w:rsidR="005E15CA">
        <w:rPr>
          <w:rFonts w:ascii="Arial" w:hAnsi="Arial" w:cs="Arial"/>
        </w:rPr>
        <w:tab/>
      </w:r>
    </w:p>
    <w:p w14:paraId="4286E5A8" w14:textId="23B75A17" w:rsidR="006A6E37" w:rsidRPr="00636557" w:rsidRDefault="006A6E37" w:rsidP="006A6E37">
      <w:pPr>
        <w:spacing w:line="240" w:lineRule="auto"/>
        <w:contextualSpacing/>
        <w:rPr>
          <w:rFonts w:ascii="Arial" w:hAnsi="Arial" w:cs="Arial"/>
          <w:color w:val="0563C1" w:themeColor="hyperlink"/>
          <w:u w:val="single"/>
        </w:rPr>
      </w:pPr>
    </w:p>
    <w:sectPr w:rsidR="006A6E37" w:rsidRPr="00636557" w:rsidSect="00FA5E93">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030"/>
    <w:multiLevelType w:val="hybridMultilevel"/>
    <w:tmpl w:val="8208F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C35FBC"/>
    <w:multiLevelType w:val="hybridMultilevel"/>
    <w:tmpl w:val="503A2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081338"/>
    <w:multiLevelType w:val="hybridMultilevel"/>
    <w:tmpl w:val="A69EA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E13AA4"/>
    <w:multiLevelType w:val="hybridMultilevel"/>
    <w:tmpl w:val="38D49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F32580"/>
    <w:multiLevelType w:val="multilevel"/>
    <w:tmpl w:val="B6A0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82C28"/>
    <w:multiLevelType w:val="hybridMultilevel"/>
    <w:tmpl w:val="415270CE"/>
    <w:lvl w:ilvl="0" w:tplc="FFC02FAC">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1D"/>
    <w:rsid w:val="000271F9"/>
    <w:rsid w:val="000476C2"/>
    <w:rsid w:val="00051F61"/>
    <w:rsid w:val="00062CF5"/>
    <w:rsid w:val="000D3F0F"/>
    <w:rsid w:val="000D4607"/>
    <w:rsid w:val="000F74FB"/>
    <w:rsid w:val="00110053"/>
    <w:rsid w:val="00133739"/>
    <w:rsid w:val="001426A5"/>
    <w:rsid w:val="00152D7B"/>
    <w:rsid w:val="00157306"/>
    <w:rsid w:val="001C076E"/>
    <w:rsid w:val="001D2384"/>
    <w:rsid w:val="001F2D4F"/>
    <w:rsid w:val="001F7564"/>
    <w:rsid w:val="0025169B"/>
    <w:rsid w:val="002C5E05"/>
    <w:rsid w:val="002F0C26"/>
    <w:rsid w:val="002F734C"/>
    <w:rsid w:val="0030505B"/>
    <w:rsid w:val="00335777"/>
    <w:rsid w:val="00361F1D"/>
    <w:rsid w:val="00391F50"/>
    <w:rsid w:val="003E6A51"/>
    <w:rsid w:val="004640CD"/>
    <w:rsid w:val="004A11B8"/>
    <w:rsid w:val="004A127F"/>
    <w:rsid w:val="004D4906"/>
    <w:rsid w:val="004E1130"/>
    <w:rsid w:val="004E4AB7"/>
    <w:rsid w:val="004F5C52"/>
    <w:rsid w:val="00504ED2"/>
    <w:rsid w:val="00530480"/>
    <w:rsid w:val="00555B7E"/>
    <w:rsid w:val="005628C2"/>
    <w:rsid w:val="0059207B"/>
    <w:rsid w:val="005C2E19"/>
    <w:rsid w:val="005D2FD5"/>
    <w:rsid w:val="005E15CA"/>
    <w:rsid w:val="00622131"/>
    <w:rsid w:val="00636557"/>
    <w:rsid w:val="00676270"/>
    <w:rsid w:val="00684C63"/>
    <w:rsid w:val="006A6E37"/>
    <w:rsid w:val="006B6D4C"/>
    <w:rsid w:val="006E42BF"/>
    <w:rsid w:val="007B7EFF"/>
    <w:rsid w:val="008314ED"/>
    <w:rsid w:val="008C758C"/>
    <w:rsid w:val="009121FA"/>
    <w:rsid w:val="00913D87"/>
    <w:rsid w:val="00917CF0"/>
    <w:rsid w:val="00935FF4"/>
    <w:rsid w:val="009553DB"/>
    <w:rsid w:val="009609DE"/>
    <w:rsid w:val="0097248A"/>
    <w:rsid w:val="00983812"/>
    <w:rsid w:val="009B0074"/>
    <w:rsid w:val="009C3B59"/>
    <w:rsid w:val="009E01E7"/>
    <w:rsid w:val="009E0327"/>
    <w:rsid w:val="00A258C2"/>
    <w:rsid w:val="00A50170"/>
    <w:rsid w:val="00A67341"/>
    <w:rsid w:val="00B11385"/>
    <w:rsid w:val="00B47DED"/>
    <w:rsid w:val="00BB18D0"/>
    <w:rsid w:val="00BD2299"/>
    <w:rsid w:val="00BD6018"/>
    <w:rsid w:val="00BF7520"/>
    <w:rsid w:val="00C0502A"/>
    <w:rsid w:val="00C43D32"/>
    <w:rsid w:val="00C61C91"/>
    <w:rsid w:val="00C667F3"/>
    <w:rsid w:val="00CD5A8D"/>
    <w:rsid w:val="00CE5390"/>
    <w:rsid w:val="00D1343A"/>
    <w:rsid w:val="00D3368B"/>
    <w:rsid w:val="00D63DFD"/>
    <w:rsid w:val="00D806D9"/>
    <w:rsid w:val="00D910AD"/>
    <w:rsid w:val="00DC3A85"/>
    <w:rsid w:val="00E27FBB"/>
    <w:rsid w:val="00EB1241"/>
    <w:rsid w:val="00EB154C"/>
    <w:rsid w:val="00EF5DAD"/>
    <w:rsid w:val="00F001AB"/>
    <w:rsid w:val="00F0755B"/>
    <w:rsid w:val="00F65290"/>
    <w:rsid w:val="00F65B4F"/>
    <w:rsid w:val="00FA5E93"/>
    <w:rsid w:val="00FC739C"/>
    <w:rsid w:val="00FF14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6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4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504ED2"/>
    <w:rPr>
      <w:b/>
      <w:bCs/>
    </w:rPr>
  </w:style>
  <w:style w:type="paragraph" w:styleId="Sprechblasentext">
    <w:name w:val="Balloon Text"/>
    <w:basedOn w:val="Standard"/>
    <w:link w:val="SprechblasentextZeichen"/>
    <w:uiPriority w:val="99"/>
    <w:semiHidden/>
    <w:unhideWhenUsed/>
    <w:rsid w:val="00FF1431"/>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F1431"/>
    <w:rPr>
      <w:rFonts w:ascii="Segoe UI" w:hAnsi="Segoe UI" w:cs="Segoe UI"/>
      <w:sz w:val="18"/>
      <w:szCs w:val="18"/>
    </w:rPr>
  </w:style>
  <w:style w:type="paragraph" w:styleId="Listenabsatz">
    <w:name w:val="List Paragraph"/>
    <w:basedOn w:val="Standard"/>
    <w:uiPriority w:val="34"/>
    <w:qFormat/>
    <w:rsid w:val="000F74FB"/>
    <w:pPr>
      <w:ind w:left="720"/>
      <w:contextualSpacing/>
    </w:pPr>
  </w:style>
  <w:style w:type="character" w:styleId="Link">
    <w:name w:val="Hyperlink"/>
    <w:basedOn w:val="Absatzstandardschriftart"/>
    <w:uiPriority w:val="99"/>
    <w:unhideWhenUsed/>
    <w:rsid w:val="006B6D4C"/>
    <w:rPr>
      <w:color w:val="0563C1" w:themeColor="hyperlink"/>
      <w:u w:val="single"/>
    </w:rPr>
  </w:style>
  <w:style w:type="character" w:styleId="GesichteterLink">
    <w:name w:val="FollowedHyperlink"/>
    <w:basedOn w:val="Absatzstandardschriftart"/>
    <w:uiPriority w:val="99"/>
    <w:semiHidden/>
    <w:unhideWhenUsed/>
    <w:rsid w:val="006B6D4C"/>
    <w:rPr>
      <w:color w:val="954F72" w:themeColor="followedHyperlink"/>
      <w:u w:val="single"/>
    </w:rPr>
  </w:style>
  <w:style w:type="paragraph" w:styleId="NurText">
    <w:name w:val="Plain Text"/>
    <w:basedOn w:val="Standard"/>
    <w:link w:val="NurTextZeichen"/>
    <w:uiPriority w:val="99"/>
    <w:semiHidden/>
    <w:unhideWhenUsed/>
    <w:rsid w:val="00684C63"/>
    <w:pPr>
      <w:spacing w:after="0" w:line="240" w:lineRule="auto"/>
    </w:pPr>
    <w:rPr>
      <w:rFonts w:ascii="Arial" w:hAnsi="Arial"/>
      <w:szCs w:val="21"/>
    </w:rPr>
  </w:style>
  <w:style w:type="character" w:customStyle="1" w:styleId="NurTextZeichen">
    <w:name w:val="Nur Text Zeichen"/>
    <w:basedOn w:val="Absatzstandardschriftart"/>
    <w:link w:val="NurText"/>
    <w:uiPriority w:val="99"/>
    <w:semiHidden/>
    <w:rsid w:val="00684C63"/>
    <w:rPr>
      <w:rFonts w:ascii="Arial" w:hAnsi="Ari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4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504ED2"/>
    <w:rPr>
      <w:b/>
      <w:bCs/>
    </w:rPr>
  </w:style>
  <w:style w:type="paragraph" w:styleId="Sprechblasentext">
    <w:name w:val="Balloon Text"/>
    <w:basedOn w:val="Standard"/>
    <w:link w:val="SprechblasentextZeichen"/>
    <w:uiPriority w:val="99"/>
    <w:semiHidden/>
    <w:unhideWhenUsed/>
    <w:rsid w:val="00FF1431"/>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F1431"/>
    <w:rPr>
      <w:rFonts w:ascii="Segoe UI" w:hAnsi="Segoe UI" w:cs="Segoe UI"/>
      <w:sz w:val="18"/>
      <w:szCs w:val="18"/>
    </w:rPr>
  </w:style>
  <w:style w:type="paragraph" w:styleId="Listenabsatz">
    <w:name w:val="List Paragraph"/>
    <w:basedOn w:val="Standard"/>
    <w:uiPriority w:val="34"/>
    <w:qFormat/>
    <w:rsid w:val="000F74FB"/>
    <w:pPr>
      <w:ind w:left="720"/>
      <w:contextualSpacing/>
    </w:pPr>
  </w:style>
  <w:style w:type="character" w:styleId="Link">
    <w:name w:val="Hyperlink"/>
    <w:basedOn w:val="Absatzstandardschriftart"/>
    <w:uiPriority w:val="99"/>
    <w:unhideWhenUsed/>
    <w:rsid w:val="006B6D4C"/>
    <w:rPr>
      <w:color w:val="0563C1" w:themeColor="hyperlink"/>
      <w:u w:val="single"/>
    </w:rPr>
  </w:style>
  <w:style w:type="character" w:styleId="GesichteterLink">
    <w:name w:val="FollowedHyperlink"/>
    <w:basedOn w:val="Absatzstandardschriftart"/>
    <w:uiPriority w:val="99"/>
    <w:semiHidden/>
    <w:unhideWhenUsed/>
    <w:rsid w:val="006B6D4C"/>
    <w:rPr>
      <w:color w:val="954F72" w:themeColor="followedHyperlink"/>
      <w:u w:val="single"/>
    </w:rPr>
  </w:style>
  <w:style w:type="paragraph" w:styleId="NurText">
    <w:name w:val="Plain Text"/>
    <w:basedOn w:val="Standard"/>
    <w:link w:val="NurTextZeichen"/>
    <w:uiPriority w:val="99"/>
    <w:semiHidden/>
    <w:unhideWhenUsed/>
    <w:rsid w:val="00684C63"/>
    <w:pPr>
      <w:spacing w:after="0" w:line="240" w:lineRule="auto"/>
    </w:pPr>
    <w:rPr>
      <w:rFonts w:ascii="Arial" w:hAnsi="Arial"/>
      <w:szCs w:val="21"/>
    </w:rPr>
  </w:style>
  <w:style w:type="character" w:customStyle="1" w:styleId="NurTextZeichen">
    <w:name w:val="Nur Text Zeichen"/>
    <w:basedOn w:val="Absatzstandardschriftart"/>
    <w:link w:val="NurText"/>
    <w:uiPriority w:val="99"/>
    <w:semiHidden/>
    <w:rsid w:val="00684C63"/>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4347">
      <w:bodyDiv w:val="1"/>
      <w:marLeft w:val="0"/>
      <w:marRight w:val="0"/>
      <w:marTop w:val="0"/>
      <w:marBottom w:val="0"/>
      <w:divBdr>
        <w:top w:val="none" w:sz="0" w:space="0" w:color="auto"/>
        <w:left w:val="none" w:sz="0" w:space="0" w:color="auto"/>
        <w:bottom w:val="none" w:sz="0" w:space="0" w:color="auto"/>
        <w:right w:val="none" w:sz="0" w:space="0" w:color="auto"/>
      </w:divBdr>
    </w:div>
    <w:div w:id="860244430">
      <w:bodyDiv w:val="1"/>
      <w:marLeft w:val="0"/>
      <w:marRight w:val="0"/>
      <w:marTop w:val="0"/>
      <w:marBottom w:val="0"/>
      <w:divBdr>
        <w:top w:val="none" w:sz="0" w:space="0" w:color="auto"/>
        <w:left w:val="none" w:sz="0" w:space="0" w:color="auto"/>
        <w:bottom w:val="none" w:sz="0" w:space="0" w:color="auto"/>
        <w:right w:val="none" w:sz="0" w:space="0" w:color="auto"/>
      </w:divBdr>
    </w:div>
    <w:div w:id="1018972991">
      <w:bodyDiv w:val="1"/>
      <w:marLeft w:val="0"/>
      <w:marRight w:val="0"/>
      <w:marTop w:val="0"/>
      <w:marBottom w:val="0"/>
      <w:divBdr>
        <w:top w:val="none" w:sz="0" w:space="0" w:color="auto"/>
        <w:left w:val="none" w:sz="0" w:space="0" w:color="auto"/>
        <w:bottom w:val="none" w:sz="0" w:space="0" w:color="auto"/>
        <w:right w:val="none" w:sz="0" w:space="0" w:color="auto"/>
      </w:divBdr>
    </w:div>
    <w:div w:id="1420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unstsalonherrenhausen.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Engel</dc:creator>
  <cp:lastModifiedBy>Ole Friedrich</cp:lastModifiedBy>
  <cp:revision>3</cp:revision>
  <cp:lastPrinted>2015-03-06T14:02:00Z</cp:lastPrinted>
  <dcterms:created xsi:type="dcterms:W3CDTF">2020-09-16T11:17:00Z</dcterms:created>
  <dcterms:modified xsi:type="dcterms:W3CDTF">2022-06-28T22:53:00Z</dcterms:modified>
</cp:coreProperties>
</file>